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89" w:rsidRPr="00F31989" w:rsidRDefault="00D30EB9" w:rsidP="00F31989">
      <w:pPr>
        <w:pStyle w:val="Kop1"/>
        <w:spacing w:before="0" w:after="0" w:line="276" w:lineRule="auto"/>
        <w:jc w:val="center"/>
        <w:rPr>
          <w:rFonts w:ascii="Arial Black" w:hAnsi="Arial Black" w:cs="Arial"/>
          <w:caps/>
          <w:sz w:val="36"/>
          <w:szCs w:val="40"/>
        </w:rPr>
      </w:pPr>
      <w:r>
        <w:rPr>
          <w:rFonts w:ascii="Arial Black" w:hAnsi="Arial Black" w:cs="Arial"/>
          <w:caps/>
          <w:sz w:val="36"/>
          <w:szCs w:val="40"/>
        </w:rPr>
        <w:t xml:space="preserve">Checklist opstart </w:t>
      </w:r>
      <w:r w:rsidR="00F31989" w:rsidRPr="00F31989">
        <w:rPr>
          <w:rFonts w:ascii="Arial Black" w:hAnsi="Arial Black" w:cs="Arial"/>
          <w:caps/>
          <w:sz w:val="36"/>
          <w:szCs w:val="40"/>
        </w:rPr>
        <w:t xml:space="preserve">collectieve schuldenregeling </w:t>
      </w:r>
    </w:p>
    <w:p w:rsidR="00F31989" w:rsidRPr="00DF3C98" w:rsidRDefault="00F31989" w:rsidP="00F31989">
      <w:pPr>
        <w:rPr>
          <w:rFonts w:ascii="Arial" w:hAnsi="Arial" w:cs="Arial"/>
        </w:rPr>
      </w:pPr>
    </w:p>
    <w:p w:rsidR="00492E17" w:rsidRDefault="00F31989" w:rsidP="0049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 w:right="141"/>
        <w:contextualSpacing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Met deze checklist kan je nagaan of je alle belangrijke </w:t>
      </w:r>
      <w:r w:rsidRPr="00F31989">
        <w:rPr>
          <w:rFonts w:ascii="Arial Black" w:hAnsi="Arial Black" w:cs="Arial"/>
          <w:sz w:val="24"/>
          <w:szCs w:val="24"/>
        </w:rPr>
        <w:t>info</w:t>
      </w:r>
      <w:r>
        <w:rPr>
          <w:rFonts w:ascii="Arial Black" w:hAnsi="Arial Black" w:cs="Arial"/>
          <w:sz w:val="24"/>
          <w:szCs w:val="24"/>
        </w:rPr>
        <w:t>rmatie</w:t>
      </w:r>
      <w:r w:rsidRPr="00F31989">
        <w:rPr>
          <w:rFonts w:ascii="Arial Black" w:hAnsi="Arial Black" w:cs="Arial"/>
          <w:sz w:val="24"/>
          <w:szCs w:val="24"/>
        </w:rPr>
        <w:t xml:space="preserve"> over de procedure </w:t>
      </w:r>
      <w:r>
        <w:rPr>
          <w:rFonts w:ascii="Arial Black" w:hAnsi="Arial Black" w:cs="Arial"/>
          <w:sz w:val="24"/>
          <w:szCs w:val="24"/>
        </w:rPr>
        <w:t xml:space="preserve">CSR hebt besproken met de </w:t>
      </w:r>
      <w:r w:rsidR="00492E17">
        <w:rPr>
          <w:rFonts w:ascii="Arial Black" w:hAnsi="Arial Black" w:cs="Arial"/>
          <w:sz w:val="24"/>
          <w:szCs w:val="24"/>
        </w:rPr>
        <w:t>cliënt</w:t>
      </w:r>
      <w:r w:rsidRPr="00F31989">
        <w:rPr>
          <w:rFonts w:ascii="Arial Black" w:hAnsi="Arial Black" w:cs="Arial"/>
          <w:sz w:val="24"/>
          <w:szCs w:val="24"/>
        </w:rPr>
        <w:t xml:space="preserve">. </w:t>
      </w:r>
    </w:p>
    <w:p w:rsidR="00F31989" w:rsidRDefault="00492E17" w:rsidP="0049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 w:right="141"/>
        <w:contextualSpacing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Zo</w:t>
      </w:r>
      <w:r w:rsidR="00F31989">
        <w:rPr>
          <w:rFonts w:ascii="Arial Black" w:hAnsi="Arial Black" w:cs="Arial"/>
          <w:sz w:val="24"/>
          <w:szCs w:val="24"/>
        </w:rPr>
        <w:t xml:space="preserve"> weet hij/zij duidelijk waar zich aan te kunnen verwachten.</w:t>
      </w:r>
    </w:p>
    <w:p w:rsidR="009B4893" w:rsidRDefault="009B4893" w:rsidP="009B4893">
      <w:pPr>
        <w:rPr>
          <w:rFonts w:ascii="Arial" w:hAnsi="Arial" w:cs="Arial"/>
          <w:b/>
          <w:sz w:val="20"/>
          <w:szCs w:val="20"/>
        </w:rPr>
      </w:pPr>
    </w:p>
    <w:p w:rsidR="00F31989" w:rsidRDefault="00F31989" w:rsidP="009B48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Deze checklist vormt één geheel met de volgende informatiedragers over CSR: </w:t>
      </w:r>
    </w:p>
    <w:p w:rsidR="00F31989" w:rsidRDefault="00F31989" w:rsidP="00F31989">
      <w:pPr>
        <w:pStyle w:val="Lijstaline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brochure over collectieve schuldenregeling ontwikkeld door BIZ </w:t>
      </w:r>
    </w:p>
    <w:p w:rsidR="00F31989" w:rsidRPr="00F31989" w:rsidRDefault="00F31989" w:rsidP="00F31989">
      <w:pPr>
        <w:pStyle w:val="Lijstaline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educatieve video over collectieve schuldenregeling, ontwikkeld door BIZ, SAM &amp; </w:t>
      </w:r>
      <w:proofErr w:type="spellStart"/>
      <w:r>
        <w:rPr>
          <w:rFonts w:ascii="Arial" w:hAnsi="Arial" w:cs="Arial"/>
          <w:b/>
          <w:sz w:val="20"/>
          <w:szCs w:val="20"/>
        </w:rPr>
        <w:t>Wikifin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9B4893" w:rsidRPr="00324D02" w:rsidTr="00137922">
        <w:tc>
          <w:tcPr>
            <w:tcW w:w="4625" w:type="dxa"/>
            <w:shd w:val="clear" w:color="auto" w:fill="A6A6A6" w:themeFill="background1" w:themeFillShade="A6"/>
          </w:tcPr>
          <w:p w:rsidR="009B4893" w:rsidRPr="00324D02" w:rsidRDefault="009B4893" w:rsidP="00137922">
            <w:pPr>
              <w:rPr>
                <w:rFonts w:ascii="Arial Black" w:hAnsi="Arial Black" w:cs="Arial"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sz w:val="20"/>
                <w:szCs w:val="20"/>
              </w:rPr>
              <w:t xml:space="preserve">BESPREKINGSPUNTEN </w:t>
            </w:r>
          </w:p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6A6A6" w:themeFill="background1" w:themeFillShade="A6"/>
          </w:tcPr>
          <w:p w:rsidR="009B4893" w:rsidRPr="00324D02" w:rsidRDefault="009B4893" w:rsidP="00137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A6A6A6" w:themeFill="background1" w:themeFillShade="A6"/>
          </w:tcPr>
          <w:p w:rsidR="009B4893" w:rsidRPr="00324D02" w:rsidRDefault="009B4893" w:rsidP="00137922">
            <w:pPr>
              <w:rPr>
                <w:rFonts w:ascii="Arial Black" w:hAnsi="Arial Black" w:cs="Arial"/>
                <w:sz w:val="20"/>
                <w:szCs w:val="20"/>
              </w:rPr>
            </w:pPr>
            <w:r w:rsidRPr="00324D02">
              <w:rPr>
                <w:rFonts w:ascii="Arial Black" w:hAnsi="Arial Black" w:cs="Arial"/>
                <w:sz w:val="20"/>
                <w:szCs w:val="20"/>
              </w:rPr>
              <w:t xml:space="preserve">INFO OF AFSPRAAK VOOR DIT DOSSIER </w:t>
            </w:r>
          </w:p>
        </w:tc>
      </w:tr>
      <w:tr w:rsidR="009B4893" w:rsidRPr="00324D02" w:rsidTr="00137922">
        <w:tc>
          <w:tcPr>
            <w:tcW w:w="4625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Wat is de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opzet van een CSR 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en hoe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verloopt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de procedure CSR ?</w:t>
            </w:r>
          </w:p>
          <w:p w:rsidR="009B4893" w:rsidRPr="00324D02" w:rsidRDefault="009B4893" w:rsidP="009B4893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i/>
                <w:sz w:val="20"/>
                <w:szCs w:val="20"/>
              </w:rPr>
              <w:t xml:space="preserve">toelichting via info brochure CSR  </w:t>
            </w:r>
          </w:p>
        </w:tc>
        <w:tc>
          <w:tcPr>
            <w:tcW w:w="661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893" w:rsidRPr="00324D02" w:rsidTr="00137922">
        <w:tc>
          <w:tcPr>
            <w:tcW w:w="4625" w:type="dxa"/>
            <w:shd w:val="clear" w:color="auto" w:fill="FFFFFF" w:themeFill="background1"/>
          </w:tcPr>
          <w:p w:rsidR="009B4893" w:rsidRPr="00324D02" w:rsidRDefault="009B4893" w:rsidP="00137922">
            <w:pPr>
              <w:widowControl w:val="0"/>
              <w:contextualSpacing/>
              <w:jc w:val="both"/>
              <w:rPr>
                <w:rFonts w:ascii="Arial" w:eastAsia="Cabin" w:hAnsi="Arial" w:cs="Arial"/>
                <w:sz w:val="20"/>
                <w:szCs w:val="20"/>
              </w:rPr>
            </w:pPr>
            <w:r w:rsidRPr="00324D02">
              <w:rPr>
                <w:rFonts w:ascii="Arial" w:eastAsia="Cabin" w:hAnsi="Arial" w:cs="Arial"/>
                <w:sz w:val="20"/>
                <w:szCs w:val="20"/>
              </w:rPr>
              <w:t xml:space="preserve">De </w:t>
            </w:r>
            <w:r w:rsidRPr="00324D02">
              <w:rPr>
                <w:rFonts w:ascii="Arial" w:eastAsia="Cabin" w:hAnsi="Arial" w:cs="Arial"/>
                <w:b/>
                <w:sz w:val="20"/>
                <w:szCs w:val="20"/>
              </w:rPr>
              <w:t xml:space="preserve">rol en taak van de schuldbemiddelaar </w:t>
            </w:r>
            <w:r w:rsidRPr="00324D02">
              <w:rPr>
                <w:rFonts w:ascii="Arial" w:eastAsia="Cabin" w:hAnsi="Arial" w:cs="Arial"/>
                <w:sz w:val="20"/>
                <w:szCs w:val="20"/>
              </w:rPr>
              <w:t>ligt vast.</w:t>
            </w:r>
          </w:p>
          <w:p w:rsidR="009B4893" w:rsidRPr="00324D02" w:rsidRDefault="009B4893" w:rsidP="009B4893">
            <w:pPr>
              <w:pStyle w:val="Lijstaline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bin" w:hAnsi="Arial" w:cs="Arial"/>
                <w:sz w:val="20"/>
                <w:szCs w:val="20"/>
              </w:rPr>
            </w:pPr>
            <w:r w:rsidRPr="00324D02">
              <w:rPr>
                <w:rFonts w:ascii="Arial" w:eastAsia="Cabin" w:hAnsi="Arial" w:cs="Arial"/>
                <w:i/>
                <w:sz w:val="20"/>
                <w:szCs w:val="20"/>
              </w:rPr>
              <w:t xml:space="preserve">Wat mag de </w:t>
            </w:r>
            <w:r w:rsidR="00492E17">
              <w:rPr>
                <w:rFonts w:ascii="Arial" w:eastAsia="Cabin" w:hAnsi="Arial" w:cs="Arial"/>
                <w:i/>
                <w:sz w:val="20"/>
                <w:szCs w:val="20"/>
              </w:rPr>
              <w:t>cliënt</w:t>
            </w:r>
            <w:r w:rsidRPr="00324D02">
              <w:rPr>
                <w:rFonts w:ascii="Arial" w:eastAsia="Cabin" w:hAnsi="Arial" w:cs="Arial"/>
                <w:i/>
                <w:sz w:val="20"/>
                <w:szCs w:val="20"/>
              </w:rPr>
              <w:t xml:space="preserve"> wel en niet verwachten</w:t>
            </w:r>
            <w:r w:rsidRPr="00324D02">
              <w:rPr>
                <w:rFonts w:ascii="Arial" w:eastAsia="Cabin" w:hAnsi="Arial" w:cs="Arial"/>
                <w:sz w:val="20"/>
                <w:szCs w:val="20"/>
              </w:rPr>
              <w:t xml:space="preserve">  </w:t>
            </w:r>
          </w:p>
          <w:p w:rsidR="009B4893" w:rsidRPr="00324D02" w:rsidRDefault="009B4893" w:rsidP="00137922">
            <w:pPr>
              <w:widowControl w:val="0"/>
              <w:ind w:left="360"/>
              <w:contextualSpacing/>
              <w:jc w:val="both"/>
              <w:rPr>
                <w:rFonts w:ascii="Arial" w:eastAsia="Cabin" w:hAnsi="Arial" w:cs="Arial"/>
                <w:sz w:val="16"/>
                <w:szCs w:val="16"/>
              </w:rPr>
            </w:pPr>
            <w:r w:rsidRPr="00324D02">
              <w:rPr>
                <w:rFonts w:ascii="Arial" w:eastAsia="Cabin" w:hAnsi="Arial" w:cs="Arial"/>
                <w:sz w:val="20"/>
                <w:szCs w:val="20"/>
              </w:rPr>
              <w:t>-</w:t>
            </w:r>
            <w:r w:rsidRPr="00324D02">
              <w:rPr>
                <w:rFonts w:ascii="Arial" w:eastAsia="Cabin" w:hAnsi="Arial" w:cs="Arial"/>
                <w:sz w:val="16"/>
                <w:szCs w:val="16"/>
              </w:rPr>
              <w:t xml:space="preserve">bemiddelen met de schuldeisers? </w:t>
            </w:r>
          </w:p>
          <w:p w:rsidR="009B4893" w:rsidRPr="00324D02" w:rsidRDefault="009B4893" w:rsidP="00137922">
            <w:pPr>
              <w:widowControl w:val="0"/>
              <w:ind w:left="360"/>
              <w:contextualSpacing/>
              <w:jc w:val="both"/>
              <w:rPr>
                <w:rFonts w:ascii="Arial" w:eastAsia="Cabin" w:hAnsi="Arial" w:cs="Arial"/>
                <w:sz w:val="16"/>
                <w:szCs w:val="16"/>
              </w:rPr>
            </w:pPr>
            <w:r w:rsidRPr="00324D02">
              <w:rPr>
                <w:rFonts w:ascii="Arial" w:eastAsia="Cabin" w:hAnsi="Arial" w:cs="Arial"/>
                <w:sz w:val="16"/>
                <w:szCs w:val="16"/>
              </w:rPr>
              <w:t>- menswaardig leven garanderen ?</w:t>
            </w:r>
          </w:p>
          <w:p w:rsidR="009B4893" w:rsidRPr="00324D02" w:rsidRDefault="009B4893" w:rsidP="00137922">
            <w:pPr>
              <w:widowControl w:val="0"/>
              <w:ind w:left="360"/>
              <w:contextualSpacing/>
              <w:jc w:val="both"/>
              <w:rPr>
                <w:rFonts w:ascii="Arial" w:eastAsia="Cabin" w:hAnsi="Arial" w:cs="Arial"/>
                <w:sz w:val="16"/>
                <w:szCs w:val="16"/>
              </w:rPr>
            </w:pPr>
            <w:r w:rsidRPr="00324D02">
              <w:rPr>
                <w:rFonts w:ascii="Arial" w:eastAsia="Cabin" w:hAnsi="Arial" w:cs="Arial"/>
                <w:sz w:val="16"/>
                <w:szCs w:val="16"/>
              </w:rPr>
              <w:t>- belangenverdediging ?</w:t>
            </w:r>
          </w:p>
          <w:p w:rsidR="009B4893" w:rsidRPr="00324D02" w:rsidRDefault="009B4893" w:rsidP="00137922">
            <w:pPr>
              <w:widowControl w:val="0"/>
              <w:ind w:left="360"/>
              <w:contextualSpacing/>
              <w:jc w:val="both"/>
              <w:rPr>
                <w:rFonts w:ascii="Arial" w:eastAsia="Cabin" w:hAnsi="Arial" w:cs="Arial"/>
                <w:sz w:val="16"/>
                <w:szCs w:val="16"/>
              </w:rPr>
            </w:pPr>
            <w:r w:rsidRPr="00324D02">
              <w:rPr>
                <w:rFonts w:ascii="Arial" w:eastAsia="Cabin" w:hAnsi="Arial" w:cs="Arial"/>
                <w:sz w:val="16"/>
                <w:szCs w:val="16"/>
              </w:rPr>
              <w:t>- budgetbeheer ?</w:t>
            </w:r>
          </w:p>
          <w:p w:rsidR="009B4893" w:rsidRPr="00324D02" w:rsidRDefault="009B4893" w:rsidP="00137922">
            <w:pPr>
              <w:widowControl w:val="0"/>
              <w:ind w:left="360"/>
              <w:contextualSpacing/>
              <w:jc w:val="both"/>
              <w:rPr>
                <w:rFonts w:ascii="Arial" w:eastAsia="Cabin" w:hAnsi="Arial" w:cs="Arial"/>
                <w:sz w:val="16"/>
                <w:szCs w:val="16"/>
              </w:rPr>
            </w:pPr>
            <w:r w:rsidRPr="00324D02">
              <w:rPr>
                <w:rFonts w:ascii="Arial" w:eastAsia="Cabin" w:hAnsi="Arial" w:cs="Arial"/>
                <w:sz w:val="16"/>
                <w:szCs w:val="16"/>
              </w:rPr>
              <w:t>- wanneer start de afbetaling van de schulden?</w:t>
            </w:r>
          </w:p>
          <w:p w:rsidR="009B4893" w:rsidRPr="00324D02" w:rsidRDefault="009B4893" w:rsidP="0013792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eastAsia="Cabin" w:hAnsi="Arial" w:cs="Arial"/>
                <w:sz w:val="16"/>
                <w:szCs w:val="16"/>
              </w:rPr>
              <w:t>- ...</w:t>
            </w:r>
          </w:p>
        </w:tc>
        <w:tc>
          <w:tcPr>
            <w:tcW w:w="661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B4893" w:rsidRPr="00324D02" w:rsidTr="00137922">
        <w:tc>
          <w:tcPr>
            <w:tcW w:w="4625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CSR is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niet gratis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: er is het ereloon en de bijhorende kosten. </w:t>
            </w:r>
          </w:p>
          <w:p w:rsidR="009B4893" w:rsidRPr="00324D02" w:rsidRDefault="009B4893" w:rsidP="009B489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i/>
                <w:sz w:val="20"/>
                <w:szCs w:val="20"/>
              </w:rPr>
              <w:t xml:space="preserve">Hoe werkt dit? Hoe wordt dit berekend en verrekend?  </w:t>
            </w:r>
          </w:p>
        </w:tc>
        <w:tc>
          <w:tcPr>
            <w:tcW w:w="661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893" w:rsidRPr="00324D02" w:rsidTr="00137922">
        <w:tc>
          <w:tcPr>
            <w:tcW w:w="4625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492E17">
              <w:rPr>
                <w:rFonts w:ascii="Arial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dient de schuldbemiddelaar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op de hoogte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te brengen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bij elke wijziging </w:t>
            </w:r>
            <w:r w:rsidRPr="00324D02">
              <w:rPr>
                <w:rFonts w:ascii="Arial" w:hAnsi="Arial" w:cs="Arial"/>
                <w:sz w:val="20"/>
                <w:szCs w:val="20"/>
              </w:rPr>
              <w:t>m.b.t. de inkomsten en de uitgaven.</w:t>
            </w:r>
          </w:p>
          <w:p w:rsidR="009B4893" w:rsidRPr="00324D02" w:rsidRDefault="009B4893" w:rsidP="009B489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i/>
                <w:sz w:val="20"/>
                <w:szCs w:val="20"/>
              </w:rPr>
              <w:t xml:space="preserve">Wat houdt dit concreet in?  </w:t>
            </w:r>
            <w:r w:rsidRPr="009B489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B4893" w:rsidRPr="00324D02" w:rsidTr="00137922">
        <w:tc>
          <w:tcPr>
            <w:tcW w:w="4625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eastAsia="Cabin" w:hAnsi="Arial" w:cs="Arial"/>
                <w:sz w:val="20"/>
                <w:szCs w:val="20"/>
              </w:rPr>
            </w:pPr>
            <w:r w:rsidRPr="00324D02">
              <w:rPr>
                <w:rFonts w:ascii="Arial" w:eastAsia="Cabin" w:hAnsi="Arial" w:cs="Arial"/>
                <w:sz w:val="20"/>
                <w:szCs w:val="20"/>
              </w:rPr>
              <w:t xml:space="preserve">De </w:t>
            </w:r>
            <w:r w:rsidR="00492E17">
              <w:rPr>
                <w:rFonts w:ascii="Arial" w:eastAsia="Cabin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eastAsia="Cabin" w:hAnsi="Arial" w:cs="Arial"/>
                <w:sz w:val="20"/>
                <w:szCs w:val="20"/>
              </w:rPr>
              <w:t xml:space="preserve"> moet altijd </w:t>
            </w:r>
            <w:r w:rsidRPr="00324D02">
              <w:rPr>
                <w:rFonts w:ascii="Arial" w:eastAsia="Cabin" w:hAnsi="Arial" w:cs="Arial"/>
                <w:b/>
                <w:sz w:val="20"/>
                <w:szCs w:val="20"/>
              </w:rPr>
              <w:t>toestemming</w:t>
            </w:r>
            <w:r w:rsidRPr="00324D02">
              <w:rPr>
                <w:rFonts w:ascii="Arial" w:eastAsia="Cabin" w:hAnsi="Arial" w:cs="Arial"/>
                <w:sz w:val="20"/>
                <w:szCs w:val="20"/>
              </w:rPr>
              <w:t xml:space="preserve"> vragen aan de schuldbemiddelaar voor grotere aankopen, extra uitgaven, bij het afsluiten van contracten.</w:t>
            </w:r>
          </w:p>
          <w:p w:rsidR="009B4893" w:rsidRPr="00324D02" w:rsidRDefault="009B4893" w:rsidP="009B489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4D02">
              <w:rPr>
                <w:rFonts w:ascii="Arial" w:eastAsia="Cabin" w:hAnsi="Arial" w:cs="Arial"/>
                <w:i/>
                <w:sz w:val="20"/>
                <w:szCs w:val="20"/>
              </w:rPr>
              <w:t xml:space="preserve">Toelichting </w:t>
            </w:r>
          </w:p>
        </w:tc>
        <w:tc>
          <w:tcPr>
            <w:tcW w:w="661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893" w:rsidRPr="00324D02" w:rsidTr="00137922">
        <w:tc>
          <w:tcPr>
            <w:tcW w:w="4625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lastRenderedPageBreak/>
              <w:t xml:space="preserve">De </w:t>
            </w:r>
            <w:r w:rsidR="00492E17">
              <w:rPr>
                <w:rFonts w:ascii="Arial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mag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geen nieuwe schulden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maken tijdens de procedure.</w:t>
            </w:r>
          </w:p>
          <w:p w:rsidR="009B4893" w:rsidRPr="00324D02" w:rsidRDefault="009B4893" w:rsidP="009B489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i/>
                <w:sz w:val="20"/>
                <w:szCs w:val="20"/>
              </w:rPr>
              <w:t xml:space="preserve">Wat houdt dit concreet in?  </w:t>
            </w:r>
          </w:p>
        </w:tc>
        <w:tc>
          <w:tcPr>
            <w:tcW w:w="661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93" w:rsidRPr="00324D02" w:rsidTr="00137922">
        <w:tc>
          <w:tcPr>
            <w:tcW w:w="4625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>Welke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schulden zijn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niet </w:t>
            </w:r>
            <w:proofErr w:type="spellStart"/>
            <w:r w:rsidRPr="00324D02">
              <w:rPr>
                <w:rFonts w:ascii="Arial" w:hAnsi="Arial" w:cs="Arial"/>
                <w:b/>
                <w:sz w:val="20"/>
                <w:szCs w:val="20"/>
              </w:rPr>
              <w:t>kwijtscheldbaar</w:t>
            </w:r>
            <w:proofErr w:type="spellEnd"/>
            <w:r w:rsidRPr="00324D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B4893" w:rsidRPr="00324D02" w:rsidRDefault="009B4893" w:rsidP="009B489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i/>
                <w:sz w:val="20"/>
                <w:szCs w:val="20"/>
              </w:rPr>
              <w:t xml:space="preserve">Toelichting </w:t>
            </w:r>
          </w:p>
        </w:tc>
        <w:tc>
          <w:tcPr>
            <w:tcW w:w="661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93" w:rsidRPr="00324D02" w:rsidTr="00492E17">
        <w:tc>
          <w:tcPr>
            <w:tcW w:w="4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4893" w:rsidRPr="00324D02" w:rsidRDefault="009B4893" w:rsidP="00137922">
            <w:pPr>
              <w:widowControl w:val="0"/>
              <w:contextualSpacing/>
              <w:jc w:val="both"/>
              <w:rPr>
                <w:rFonts w:ascii="Arial" w:eastAsia="Cabin" w:hAnsi="Arial" w:cs="Arial"/>
                <w:sz w:val="20"/>
                <w:szCs w:val="20"/>
              </w:rPr>
            </w:pPr>
            <w:r w:rsidRPr="00324D02">
              <w:rPr>
                <w:rFonts w:ascii="Arial" w:eastAsia="Cabin" w:hAnsi="Arial" w:cs="Arial"/>
                <w:sz w:val="20"/>
                <w:szCs w:val="20"/>
              </w:rPr>
              <w:t xml:space="preserve">Als de </w:t>
            </w:r>
            <w:r w:rsidR="00492E17">
              <w:rPr>
                <w:rFonts w:ascii="Arial" w:eastAsia="Cabin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eastAsia="Cabin" w:hAnsi="Arial" w:cs="Arial"/>
                <w:sz w:val="20"/>
                <w:szCs w:val="20"/>
              </w:rPr>
              <w:t xml:space="preserve"> </w:t>
            </w:r>
            <w:r w:rsidRPr="00324D02">
              <w:rPr>
                <w:rFonts w:ascii="Arial" w:eastAsia="Cabin" w:hAnsi="Arial" w:cs="Arial"/>
                <w:b/>
                <w:sz w:val="20"/>
                <w:szCs w:val="20"/>
              </w:rPr>
              <w:t>werkloos</w:t>
            </w:r>
            <w:r w:rsidRPr="00324D02">
              <w:rPr>
                <w:rFonts w:ascii="Arial" w:eastAsia="Cabin" w:hAnsi="Arial" w:cs="Arial"/>
                <w:sz w:val="20"/>
                <w:szCs w:val="20"/>
              </w:rPr>
              <w:t xml:space="preserve"> is, moet hij zoeken naar een job. Als hij arbeidsongeschikt is, moet hij dit bewijzen met medische attesten.</w:t>
            </w:r>
          </w:p>
          <w:p w:rsidR="009B4893" w:rsidRPr="00324D02" w:rsidRDefault="009B4893" w:rsidP="009B4893">
            <w:pPr>
              <w:pStyle w:val="Lijstaline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eastAsia="Cabin" w:hAnsi="Arial" w:cs="Arial"/>
                <w:i/>
                <w:sz w:val="20"/>
                <w:szCs w:val="20"/>
              </w:rPr>
              <w:t>Toelichting</w:t>
            </w:r>
          </w:p>
          <w:p w:rsidR="009B4893" w:rsidRPr="00324D02" w:rsidRDefault="009B4893" w:rsidP="0013792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4893" w:rsidRDefault="009B4893" w:rsidP="00137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893" w:rsidRDefault="009B4893" w:rsidP="00137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893" w:rsidRPr="00324D02" w:rsidRDefault="009B4893" w:rsidP="00137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93" w:rsidRPr="00324D02" w:rsidTr="00492E17">
        <w:tc>
          <w:tcPr>
            <w:tcW w:w="4625" w:type="dxa"/>
            <w:tcBorders>
              <w:bottom w:val="nil"/>
            </w:tcBorders>
            <w:shd w:val="clear" w:color="auto" w:fill="FFFFFF" w:themeFill="background1"/>
          </w:tcPr>
          <w:p w:rsidR="009B4893" w:rsidRPr="00324D02" w:rsidRDefault="009B4893" w:rsidP="00137922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 w:rsidRPr="00324D02">
              <w:rPr>
                <w:rFonts w:ascii="Arial" w:hAnsi="Arial" w:cs="Arial"/>
                <w:sz w:val="20"/>
                <w:szCs w:val="20"/>
              </w:rPr>
              <w:t xml:space="preserve">Welke </w:t>
            </w:r>
            <w:r w:rsidRPr="00324D02">
              <w:rPr>
                <w:rFonts w:ascii="Arial" w:hAnsi="Arial" w:cs="Arial"/>
                <w:b/>
                <w:sz w:val="20"/>
                <w:szCs w:val="20"/>
              </w:rPr>
              <w:t>documenten en briefwisseling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bezorgt de </w:t>
            </w:r>
            <w:r w:rsidR="00492E17">
              <w:rPr>
                <w:rFonts w:ascii="Arial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steeds aan de schuldbemiddelaar ?</w:t>
            </w:r>
          </w:p>
          <w:p w:rsidR="009B4893" w:rsidRPr="00324D02" w:rsidRDefault="009B4893" w:rsidP="009B4893">
            <w:pPr>
              <w:pStyle w:val="Lijstaline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bin" w:hAnsi="Arial" w:cs="Arial"/>
                <w:i/>
                <w:sz w:val="20"/>
                <w:szCs w:val="20"/>
              </w:rPr>
            </w:pPr>
            <w:r w:rsidRPr="00324D02">
              <w:rPr>
                <w:rFonts w:ascii="Arial" w:eastAsia="Cabin" w:hAnsi="Arial" w:cs="Arial"/>
                <w:i/>
                <w:sz w:val="20"/>
                <w:szCs w:val="20"/>
              </w:rPr>
              <w:t>Toelichting en afspraken</w:t>
            </w:r>
          </w:p>
          <w:p w:rsidR="009B4893" w:rsidRPr="00324D02" w:rsidRDefault="009B4893" w:rsidP="00137922">
            <w:pPr>
              <w:widowControl w:val="0"/>
              <w:jc w:val="both"/>
              <w:rPr>
                <w:rFonts w:ascii="Arial" w:eastAsia="Cabin" w:hAnsi="Arial" w:cs="Arial"/>
                <w:i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nil"/>
            </w:tcBorders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tcBorders>
              <w:bottom w:val="nil"/>
            </w:tcBorders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9B4893" w:rsidRPr="00324D02" w:rsidTr="00492E17">
        <w:tc>
          <w:tcPr>
            <w:tcW w:w="4625" w:type="dxa"/>
            <w:tcBorders>
              <w:top w:val="nil"/>
            </w:tcBorders>
            <w:shd w:val="clear" w:color="auto" w:fill="FFFFFF" w:themeFill="background1"/>
          </w:tcPr>
          <w:p w:rsidR="009B4893" w:rsidRPr="00324D02" w:rsidRDefault="009B4893" w:rsidP="009B4893">
            <w:pPr>
              <w:pStyle w:val="Lijstaline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i/>
                <w:sz w:val="20"/>
                <w:szCs w:val="20"/>
              </w:rPr>
              <w:t xml:space="preserve">Op welke manier bezorgt de </w:t>
            </w:r>
            <w:r w:rsidR="00492E17">
              <w:rPr>
                <w:rFonts w:ascii="Arial" w:hAnsi="Arial" w:cs="Arial"/>
                <w:i/>
                <w:sz w:val="20"/>
                <w:szCs w:val="20"/>
              </w:rPr>
              <w:t>cliënt</w:t>
            </w:r>
            <w:r w:rsidRPr="00324D02">
              <w:rPr>
                <w:rFonts w:ascii="Arial" w:hAnsi="Arial" w:cs="Arial"/>
                <w:i/>
                <w:sz w:val="20"/>
                <w:szCs w:val="20"/>
              </w:rPr>
              <w:t xml:space="preserve"> deze? 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FFFFFF" w:themeFill="background1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tcBorders>
              <w:top w:val="nil"/>
            </w:tcBorders>
            <w:shd w:val="clear" w:color="auto" w:fill="FFFFFF" w:themeFill="background1"/>
          </w:tcPr>
          <w:p w:rsidR="009B4893" w:rsidRPr="009B4893" w:rsidRDefault="009B4893" w:rsidP="001379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4893">
              <w:rPr>
                <w:rFonts w:ascii="Arial" w:hAnsi="Arial" w:cs="Arial"/>
                <w:sz w:val="20"/>
                <w:szCs w:val="20"/>
                <w:lang w:val="en-US"/>
              </w:rPr>
              <w:t>O Per post</w:t>
            </w:r>
          </w:p>
          <w:p w:rsidR="009B4893" w:rsidRPr="00324D02" w:rsidRDefault="009B4893" w:rsidP="001379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D02">
              <w:rPr>
                <w:rFonts w:ascii="Arial" w:hAnsi="Arial" w:cs="Arial"/>
                <w:sz w:val="20"/>
                <w:szCs w:val="20"/>
                <w:lang w:val="en-US"/>
              </w:rPr>
              <w:t>O Per e-mail</w:t>
            </w:r>
          </w:p>
          <w:p w:rsidR="009B4893" w:rsidRPr="00324D02" w:rsidRDefault="009B4893" w:rsidP="001379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D02">
              <w:rPr>
                <w:rFonts w:ascii="Arial" w:hAnsi="Arial" w:cs="Arial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24D02">
              <w:rPr>
                <w:rFonts w:ascii="Arial" w:hAnsi="Arial" w:cs="Arial"/>
                <w:sz w:val="20"/>
                <w:szCs w:val="20"/>
                <w:lang w:val="en-US"/>
              </w:rPr>
              <w:t>Telefonisch</w:t>
            </w:r>
            <w:proofErr w:type="spellEnd"/>
            <w:r w:rsidRPr="00324D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B4893" w:rsidRPr="00324D02" w:rsidRDefault="009B4893" w:rsidP="00137922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24D02">
              <w:rPr>
                <w:rFonts w:ascii="Arial" w:hAnsi="Arial" w:cs="Arial"/>
                <w:sz w:val="20"/>
                <w:szCs w:val="20"/>
                <w:lang w:val="en-US"/>
              </w:rPr>
              <w:t>Andere</w:t>
            </w:r>
            <w:proofErr w:type="spellEnd"/>
            <w:r w:rsidRPr="00324D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B4893" w:rsidRPr="00324D02" w:rsidTr="00137922">
        <w:tc>
          <w:tcPr>
            <w:tcW w:w="4625" w:type="dxa"/>
          </w:tcPr>
          <w:p w:rsidR="009B4893" w:rsidRPr="00324D02" w:rsidRDefault="009B4893" w:rsidP="00137922">
            <w:pPr>
              <w:widowControl w:val="0"/>
              <w:contextualSpacing/>
              <w:jc w:val="both"/>
              <w:rPr>
                <w:rFonts w:ascii="Arial" w:eastAsia="Cabin" w:hAnsi="Arial" w:cs="Arial"/>
                <w:b/>
                <w:sz w:val="20"/>
                <w:szCs w:val="20"/>
              </w:rPr>
            </w:pPr>
            <w:r w:rsidRPr="00324D02">
              <w:rPr>
                <w:rFonts w:ascii="Arial" w:eastAsia="Cabin" w:hAnsi="Arial" w:cs="Arial"/>
                <w:sz w:val="20"/>
                <w:szCs w:val="20"/>
              </w:rPr>
              <w:t xml:space="preserve">Tijdens en tot 1 jaar na afloop van de CSR staat de </w:t>
            </w:r>
            <w:r w:rsidR="00492E17">
              <w:rPr>
                <w:rFonts w:ascii="Arial" w:eastAsia="Cabin" w:hAnsi="Arial" w:cs="Arial"/>
                <w:sz w:val="20"/>
                <w:szCs w:val="20"/>
              </w:rPr>
              <w:t>cliënt</w:t>
            </w:r>
            <w:r w:rsidRPr="00324D02">
              <w:rPr>
                <w:rFonts w:ascii="Arial" w:eastAsia="Cabin" w:hAnsi="Arial" w:cs="Arial"/>
                <w:sz w:val="20"/>
                <w:szCs w:val="20"/>
              </w:rPr>
              <w:t xml:space="preserve"> op de </w:t>
            </w:r>
            <w:r w:rsidRPr="00324D02">
              <w:rPr>
                <w:rFonts w:ascii="Arial" w:eastAsia="Cabin" w:hAnsi="Arial" w:cs="Arial"/>
                <w:b/>
                <w:sz w:val="20"/>
                <w:szCs w:val="20"/>
              </w:rPr>
              <w:t>zwarte lijst.</w:t>
            </w:r>
          </w:p>
          <w:p w:rsidR="009B4893" w:rsidRPr="00324D02" w:rsidRDefault="009B4893" w:rsidP="009B4893">
            <w:pPr>
              <w:pStyle w:val="Lijstaline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bin" w:hAnsi="Arial" w:cs="Arial"/>
                <w:i/>
                <w:sz w:val="20"/>
                <w:szCs w:val="20"/>
              </w:rPr>
            </w:pPr>
            <w:r w:rsidRPr="00324D02">
              <w:rPr>
                <w:rFonts w:ascii="Arial" w:eastAsia="Cabin" w:hAnsi="Arial" w:cs="Arial"/>
                <w:i/>
                <w:sz w:val="20"/>
                <w:szCs w:val="20"/>
              </w:rPr>
              <w:t xml:space="preserve">Wat houdt dit concreet in?  </w:t>
            </w:r>
          </w:p>
        </w:tc>
        <w:tc>
          <w:tcPr>
            <w:tcW w:w="661" w:type="dxa"/>
          </w:tcPr>
          <w:p w:rsidR="009B4893" w:rsidRPr="00324D02" w:rsidRDefault="009B4893" w:rsidP="00137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:rsidR="009B4893" w:rsidRPr="00324D02" w:rsidRDefault="009B4893" w:rsidP="00137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1EF" w:rsidRDefault="005B21EF"/>
    <w:sectPr w:rsidR="005B21E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93" w:rsidRDefault="009B4893" w:rsidP="009B4893">
      <w:pPr>
        <w:spacing w:after="0" w:line="240" w:lineRule="auto"/>
      </w:pPr>
      <w:r>
        <w:separator/>
      </w:r>
    </w:p>
  </w:endnote>
  <w:endnote w:type="continuationSeparator" w:id="0">
    <w:p w:rsidR="009B4893" w:rsidRDefault="009B4893" w:rsidP="009B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89" w:rsidRPr="00F31989" w:rsidRDefault="00F31989">
    <w:pPr>
      <w:pStyle w:val="Voettekst"/>
      <w:rPr>
        <w:rFonts w:ascii="Arial" w:hAnsi="Arial" w:cs="Arial"/>
        <w:sz w:val="16"/>
        <w:szCs w:val="16"/>
      </w:rPr>
    </w:pPr>
    <w:r w:rsidRPr="00F31989">
      <w:rPr>
        <w:rFonts w:ascii="Arial" w:hAnsi="Arial" w:cs="Arial"/>
        <w:sz w:val="16"/>
        <w:szCs w:val="16"/>
      </w:rPr>
      <w:t>Versie maart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93" w:rsidRDefault="009B4893" w:rsidP="009B4893">
      <w:pPr>
        <w:spacing w:after="0" w:line="240" w:lineRule="auto"/>
      </w:pPr>
      <w:r>
        <w:separator/>
      </w:r>
    </w:p>
  </w:footnote>
  <w:footnote w:type="continuationSeparator" w:id="0">
    <w:p w:rsidR="009B4893" w:rsidRDefault="009B4893" w:rsidP="009B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93" w:rsidRDefault="009B4893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DED7265" wp14:editId="394A3BF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859863" cy="900000"/>
          <wp:effectExtent l="0" t="0" r="762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Z West-Vlaander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86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BF2"/>
    <w:multiLevelType w:val="hybridMultilevel"/>
    <w:tmpl w:val="75D01A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C98"/>
    <w:multiLevelType w:val="hybridMultilevel"/>
    <w:tmpl w:val="C3529598"/>
    <w:lvl w:ilvl="0" w:tplc="F600FE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312A7"/>
    <w:multiLevelType w:val="hybridMultilevel"/>
    <w:tmpl w:val="17124D8E"/>
    <w:lvl w:ilvl="0" w:tplc="F600FE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BD5C11"/>
    <w:multiLevelType w:val="hybridMultilevel"/>
    <w:tmpl w:val="DB7E0ACE"/>
    <w:lvl w:ilvl="0" w:tplc="C2D86F9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93"/>
    <w:rsid w:val="00492E17"/>
    <w:rsid w:val="005B21EF"/>
    <w:rsid w:val="009B4893"/>
    <w:rsid w:val="00D30EB9"/>
    <w:rsid w:val="00E0255F"/>
    <w:rsid w:val="00F3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CE6A4E"/>
  <w15:chartTrackingRefBased/>
  <w15:docId w15:val="{88816B24-FC67-49A2-BE71-01FFB18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4893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qFormat/>
    <w:rsid w:val="00F31989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4893"/>
    <w:pPr>
      <w:ind w:left="720"/>
      <w:contextualSpacing/>
    </w:pPr>
  </w:style>
  <w:style w:type="table" w:styleId="Tabelraster">
    <w:name w:val="Table Grid"/>
    <w:basedOn w:val="Standaardtabel"/>
    <w:uiPriority w:val="59"/>
    <w:rsid w:val="009B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893"/>
  </w:style>
  <w:style w:type="paragraph" w:styleId="Voettekst">
    <w:name w:val="footer"/>
    <w:basedOn w:val="Standaard"/>
    <w:link w:val="VoettekstChar"/>
    <w:uiPriority w:val="99"/>
    <w:unhideWhenUsed/>
    <w:rsid w:val="009B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893"/>
  </w:style>
  <w:style w:type="character" w:customStyle="1" w:styleId="Kop1Char">
    <w:name w:val="Kop 1 Char"/>
    <w:basedOn w:val="Standaardalinea-lettertype"/>
    <w:link w:val="Kop1"/>
    <w:rsid w:val="00F31989"/>
    <w:rPr>
      <w:rFonts w:ascii="Calibri Light" w:eastAsia="Times New Roman" w:hAnsi="Calibri Light" w:cs="Times New Roman"/>
      <w:b/>
      <w:bCs/>
      <w:kern w:val="32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29F804D0.dotm</Template>
  <TotalTime>17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Intercommunale Leiedal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Jorien Biesbrouck</dc:creator>
  <cp:keywords/>
  <dc:description/>
  <cp:lastModifiedBy>Bohez Eveline</cp:lastModifiedBy>
  <cp:revision>5</cp:revision>
  <dcterms:created xsi:type="dcterms:W3CDTF">2018-09-28T11:15:00Z</dcterms:created>
  <dcterms:modified xsi:type="dcterms:W3CDTF">2019-02-04T15:47:00Z</dcterms:modified>
</cp:coreProperties>
</file>